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C6" w:rsidRDefault="002C1A61">
      <w:pPr>
        <w:spacing w:line="360" w:lineRule="auto"/>
        <w:jc w:val="center"/>
        <w:rPr>
          <w:b/>
          <w:color w:val="FF00FF"/>
          <w:sz w:val="36"/>
          <w:szCs w:val="36"/>
        </w:rPr>
      </w:pPr>
      <w:r>
        <w:rPr>
          <w:b/>
          <w:color w:val="FF00FF"/>
          <w:sz w:val="36"/>
          <w:szCs w:val="36"/>
        </w:rPr>
        <w:t xml:space="preserve"> III. INFORMATIKA</w:t>
      </w:r>
    </w:p>
    <w:p w:rsidR="005135C6" w:rsidRDefault="005135C6">
      <w:pPr>
        <w:spacing w:line="360" w:lineRule="auto"/>
        <w:ind w:firstLine="720"/>
        <w:rPr>
          <w:b/>
          <w:sz w:val="28"/>
          <w:szCs w:val="28"/>
        </w:rPr>
      </w:pPr>
    </w:p>
    <w:p w:rsidR="005135C6" w:rsidRDefault="002C1A61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Charakteristika vzdělávací oblasti</w:t>
      </w: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Vzdělávací </w:t>
      </w:r>
      <w:proofErr w:type="gramStart"/>
      <w:r>
        <w:rPr>
          <w:sz w:val="28"/>
          <w:szCs w:val="28"/>
        </w:rPr>
        <w:t xml:space="preserve">oblast  </w:t>
      </w:r>
      <w:r>
        <w:rPr>
          <w:sz w:val="28"/>
          <w:szCs w:val="28"/>
        </w:rPr>
        <w:t>Informatika</w:t>
      </w:r>
      <w:proofErr w:type="gramEnd"/>
      <w:r>
        <w:rPr>
          <w:sz w:val="28"/>
          <w:szCs w:val="28"/>
        </w:rPr>
        <w:t xml:space="preserve">  je zastoupena předměty – Informatika a Robotika.</w:t>
      </w: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Předmět Informatika se zaměřuje především na rozvoj informatického myšlení a na porozumění základním principům digitálních technologií. Je založena na aktivních činnostech, při kterých žáci využívají informatické postupy a pojmy. Poskytuje prostředky a met</w:t>
      </w:r>
      <w:r>
        <w:rPr>
          <w:sz w:val="28"/>
          <w:szCs w:val="28"/>
        </w:rPr>
        <w:t>ody ke zkoumání řešitelnosti problémů i hledání a nalézání jejich optimálních řešení, ke zpracování dat a jejich interpretaci a na základě řešení praktických úkolů i poznatky a zkušenost, kdy je lepší práci přenechat stroji, respektive počítači. Pochopení,</w:t>
      </w:r>
      <w:r>
        <w:rPr>
          <w:sz w:val="28"/>
          <w:szCs w:val="28"/>
        </w:rPr>
        <w:t xml:space="preserve"> jak digitální technologie fungují, přispívá jednak k porozumění zákonitostem digitálního světa, jednak k jejich efektivnímu, bezpečnému a etickému užívání. </w:t>
      </w: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Na prvním stupni základního vzdělávání si žáci prostřednictvím her, experimentů, diskusí a dalších</w:t>
      </w:r>
      <w:r>
        <w:rPr>
          <w:sz w:val="28"/>
          <w:szCs w:val="28"/>
        </w:rPr>
        <w:t xml:space="preserve"> aktivit vytvářejí první představy o způsobech, jakými se dají data a informace zaznamenávat, a objevují informatické aspekty světa kolem nich. Postupně si žáci rozvíjejí schopnost popsat problém, analyzovat ho a hledat jeho řešení. Ve vhodném programovací</w:t>
      </w:r>
      <w:r>
        <w:rPr>
          <w:sz w:val="28"/>
          <w:szCs w:val="28"/>
        </w:rPr>
        <w:t>m prostředí si ověřují algoritmické postupy. Informatika také společně s ostatními obory pokládá základy uživatelských dovedností. Poznáváním, jak se s digitálními technologiemi pracuje, si žáci vytvářejí základ pro pochopení informatických konceptů. Součá</w:t>
      </w:r>
      <w:r>
        <w:rPr>
          <w:sz w:val="28"/>
          <w:szCs w:val="28"/>
        </w:rPr>
        <w:t xml:space="preserve">stí je i bezpečné zacházení s technologiemi a osvojování dovedností a návyků, které vedou k prevenci rizikového chování. </w:t>
      </w: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I na druhém stupni základního vzdělávání žáci tvoří, experimentují, prověřují své hypotézy, objevují, aktivně hledají, navrhují a ověř</w:t>
      </w:r>
      <w:r>
        <w:rPr>
          <w:sz w:val="28"/>
          <w:szCs w:val="28"/>
        </w:rPr>
        <w:t>ují různá řešení, diskutují s ostatními a tím si prohlubují a rozvíjejí porozumění základním informatickým konceptům a principům fungování digitálních technologií. Při analýze problému vybírají, které aspekty lze zanedbat a které jsou podstatné pro jeho ře</w:t>
      </w:r>
      <w:r>
        <w:rPr>
          <w:sz w:val="28"/>
          <w:szCs w:val="28"/>
        </w:rPr>
        <w:t>šení. Učí se vytvářet, formálně zapisovat a systematicky posuzovat postupy vhodné pro automatizaci, zpracovávat i velké a nesourodé soubory dat. Díky poznávání toho, jak a proč digitální technologie fungují, žáci chápou základní principy kódování, modelová</w:t>
      </w:r>
      <w:r>
        <w:rPr>
          <w:sz w:val="28"/>
          <w:szCs w:val="28"/>
        </w:rPr>
        <w:t xml:space="preserve">ní a s větším </w:t>
      </w:r>
      <w:r>
        <w:rPr>
          <w:sz w:val="28"/>
          <w:szCs w:val="28"/>
        </w:rPr>
        <w:lastRenderedPageBreak/>
        <w:t>porozuměním chrání sebe, své soukromí, data i zařízení. V průběhu základního vzdělávání žáci začínají vyvíjet funkční technická řešení problémů. Osvojují si časté testování prototypů a jejich postupné vylepšování jako přirozenou součást desig</w:t>
      </w:r>
      <w:r>
        <w:rPr>
          <w:sz w:val="28"/>
          <w:szCs w:val="28"/>
        </w:rPr>
        <w:t xml:space="preserve">nu a vývoje v informačních technologiích. Zvažují a ověřují dopady navrhovaných řešení na jedince, společnost, životní prostředí. </w:t>
      </w:r>
    </w:p>
    <w:p w:rsidR="005135C6" w:rsidRDefault="002C1A6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Předmět Robotika učí především žáky základním principům kódování. Cestou experimentů s robotickým (nebo elektronickým) zaříze</w:t>
      </w:r>
      <w:r>
        <w:rPr>
          <w:sz w:val="28"/>
          <w:szCs w:val="28"/>
        </w:rPr>
        <w:t>ním, žáci řeší zábavné programové, a konstrukční úlohy. Praktickým způsobem tak aplikují pravidla informatiky, zákony fyziky a matematické vzorce. Předmět dále pomáhá pochopení aspektů reality a sebekontroly, rozvíjí svůj tvůrčí potenciál, motoriku, koordi</w:t>
      </w:r>
      <w:r>
        <w:rPr>
          <w:sz w:val="28"/>
          <w:szCs w:val="28"/>
        </w:rPr>
        <w:t>naci pohybů v prostoru, přesnost, odhad, důkladnost atd.</w:t>
      </w: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Předmět Mediální výchova se orientuje na práci s informacemi, jejich kritické posuzování a ověřování a na tvorbu vlastního mediálních sdělení (video rozhovor, reklama, dokument). Kromě jiného se zde </w:t>
      </w:r>
      <w:r>
        <w:rPr>
          <w:sz w:val="28"/>
          <w:szCs w:val="28"/>
        </w:rPr>
        <w:t>rozvíjí komunikační a kooperační dovednosti a osvojují se obranné mechanismy před manipulativním charakterem médií.</w:t>
      </w:r>
    </w:p>
    <w:p w:rsidR="005135C6" w:rsidRDefault="005135C6">
      <w:pPr>
        <w:spacing w:line="360" w:lineRule="auto"/>
        <w:ind w:firstLine="720"/>
        <w:rPr>
          <w:sz w:val="28"/>
          <w:szCs w:val="28"/>
        </w:rPr>
      </w:pPr>
    </w:p>
    <w:p w:rsidR="005135C6" w:rsidRDefault="002C1A6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Specifické cíle předmětu: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Žák vybírá, třídí a rozlišuje produkty médií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Žák se stává odolným vůči ovlivnění, má kritický přístup k informací</w:t>
      </w:r>
      <w:r>
        <w:rPr>
          <w:sz w:val="28"/>
          <w:szCs w:val="28"/>
        </w:rPr>
        <w:t>m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Žák rozvíjí svobodné rozhodování na základě kritického hodnocení nabízených informací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Žák rozšiřuje svou jazykovou kulturu mluveného i psaného projevu 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Žák se cvičí ve schopnosti argumentace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Žák získává přehled o profesích, které se v mediální oblasti up</w:t>
      </w:r>
      <w:r>
        <w:rPr>
          <w:sz w:val="28"/>
          <w:szCs w:val="28"/>
        </w:rPr>
        <w:t>latňují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tvořivě pracuje s informacemi a prezentuje je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získává dovednosti k řešení problémů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ovládá základní znalosti k bezpečné práci s výpočetní technikou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si osvojuje základní prezentační aplikace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lastRenderedPageBreak/>
        <w:t xml:space="preserve">Žák se seznamuje s různými způsoby přenosu </w:t>
      </w:r>
      <w:r>
        <w:rPr>
          <w:sz w:val="28"/>
          <w:szCs w:val="28"/>
        </w:rPr>
        <w:t xml:space="preserve">a uchování informací, s problematikou počítačových virů, s různými způsoby elektronické komunikace 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 xml:space="preserve">Žák využívá nejrůznější informační zdroje 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zdokonaluje své dovednosti a prohlubuje si postupy práce při tvorbě prezentací</w:t>
      </w:r>
    </w:p>
    <w:p w:rsidR="005135C6" w:rsidRDefault="002C1A61">
      <w:pPr>
        <w:numPr>
          <w:ilvl w:val="0"/>
          <w:numId w:val="1"/>
        </w:numPr>
        <w:spacing w:line="360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sz w:val="28"/>
          <w:szCs w:val="28"/>
        </w:rPr>
        <w:t>Žák si osvojuje základní kancelářské aplikace</w:t>
      </w:r>
    </w:p>
    <w:p w:rsidR="005135C6" w:rsidRDefault="005135C6">
      <w:pPr>
        <w:spacing w:line="360" w:lineRule="auto"/>
        <w:ind w:firstLine="720"/>
        <w:rPr>
          <w:sz w:val="28"/>
          <w:szCs w:val="28"/>
        </w:rPr>
      </w:pPr>
    </w:p>
    <w:p w:rsidR="005135C6" w:rsidRDefault="002C1A6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Nejčastější formy výuky:</w:t>
      </w:r>
    </w:p>
    <w:p w:rsidR="005135C6" w:rsidRDefault="002C1A6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Frontální výuka </w:t>
      </w:r>
    </w:p>
    <w:p w:rsidR="005135C6" w:rsidRDefault="002C1A6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Práce ve dvojicích</w:t>
      </w:r>
    </w:p>
    <w:p w:rsidR="005135C6" w:rsidRDefault="002C1A6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Individuální práce</w:t>
      </w:r>
    </w:p>
    <w:p w:rsidR="005135C6" w:rsidRDefault="002C1A6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Skupinová práce</w:t>
      </w:r>
    </w:p>
    <w:p w:rsidR="005135C6" w:rsidRDefault="002C1A6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Projektové vyučování</w:t>
      </w:r>
    </w:p>
    <w:p w:rsidR="005135C6" w:rsidRDefault="005135C6">
      <w:pPr>
        <w:spacing w:line="360" w:lineRule="auto"/>
        <w:rPr>
          <w:b/>
          <w:sz w:val="28"/>
          <w:szCs w:val="28"/>
        </w:rPr>
      </w:pPr>
    </w:p>
    <w:p w:rsidR="005135C6" w:rsidRDefault="002C1A61">
      <w:pPr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Metody používané při výuce: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Práce s textem 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Práce s mediálními obrazy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Kooperace 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Výklad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Pra</w:t>
      </w:r>
      <w:r>
        <w:rPr>
          <w:sz w:val="28"/>
          <w:szCs w:val="28"/>
        </w:rPr>
        <w:t xml:space="preserve">ktické činnosti – práce na </w:t>
      </w:r>
      <w:proofErr w:type="spellStart"/>
      <w:r>
        <w:rPr>
          <w:sz w:val="28"/>
          <w:szCs w:val="28"/>
        </w:rPr>
        <w:t>pc</w:t>
      </w:r>
      <w:proofErr w:type="spellEnd"/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Diskuze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Dialog 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Brainstorming </w:t>
      </w:r>
    </w:p>
    <w:p w:rsidR="005135C6" w:rsidRDefault="002C1A6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Nácvik postupů u jednotlivých programů</w:t>
      </w:r>
    </w:p>
    <w:p w:rsidR="005135C6" w:rsidRDefault="005135C6">
      <w:pPr>
        <w:spacing w:line="360" w:lineRule="auto"/>
        <w:ind w:left="360"/>
        <w:rPr>
          <w:sz w:val="28"/>
          <w:szCs w:val="28"/>
        </w:rPr>
      </w:pPr>
    </w:p>
    <w:p w:rsidR="005135C6" w:rsidRDefault="005135C6">
      <w:pPr>
        <w:spacing w:line="360" w:lineRule="auto"/>
        <w:ind w:left="1080"/>
        <w:jc w:val="both"/>
        <w:rPr>
          <w:sz w:val="28"/>
          <w:szCs w:val="28"/>
        </w:rPr>
      </w:pPr>
    </w:p>
    <w:p w:rsidR="005135C6" w:rsidRDefault="002C1A6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5135C6" w:rsidSect="005135C6">
      <w:pgSz w:w="16840" w:h="11907" w:orient="landscape"/>
      <w:pgMar w:top="522" w:right="726" w:bottom="851" w:left="743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059"/>
    <w:multiLevelType w:val="multilevel"/>
    <w:tmpl w:val="1074B6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D5C2922"/>
    <w:multiLevelType w:val="multilevel"/>
    <w:tmpl w:val="5E0A2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BEB3F74"/>
    <w:multiLevelType w:val="multilevel"/>
    <w:tmpl w:val="1B84D7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135C6"/>
    <w:rsid w:val="002C1A61"/>
    <w:rsid w:val="0051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3140"/>
  </w:style>
  <w:style w:type="paragraph" w:styleId="Nadpis1">
    <w:name w:val="heading 1"/>
    <w:basedOn w:val="normal"/>
    <w:next w:val="normal"/>
    <w:rsid w:val="005135C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5135C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5135C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5135C6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5135C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5135C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0">
    <w:name w:val="normal"/>
    <w:rsid w:val="005135C6"/>
  </w:style>
  <w:style w:type="table" w:customStyle="1" w:styleId="TableNormal">
    <w:name w:val="Table Normal"/>
    <w:rsid w:val="005135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5135C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">
    <w:name w:val="normal"/>
    <w:rsid w:val="005135C6"/>
  </w:style>
  <w:style w:type="table" w:customStyle="1" w:styleId="TableNormal0">
    <w:name w:val="Table Normal"/>
    <w:rsid w:val="005135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al"/>
    <w:next w:val="normal"/>
    <w:rsid w:val="005135C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zReT/SkzeFbeoPhJ7wpHvbkSzw==">AMUW2mVXoJ75VFYv2IDyYFYS6mohlQbz38jfYi9YsHPxkN7zhu80AWIhL92YJvZmSIXuI7EukMtL3cQpfBRnRU6PIxSIM178GYNfRWqiSWQ0A2MIyH43EWM=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Leoš Přikryl</dc:creator>
  <cp:lastModifiedBy>Zástupkyně-2st</cp:lastModifiedBy>
  <cp:revision>3</cp:revision>
  <dcterms:created xsi:type="dcterms:W3CDTF">2016-03-09T15:44:00Z</dcterms:created>
  <dcterms:modified xsi:type="dcterms:W3CDTF">2023-10-03T15:39:00Z</dcterms:modified>
</cp:coreProperties>
</file>